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BAE" w:rsidRDefault="00C60BAE" w:rsidP="00C60BAE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71AD" w:rsidRDefault="002A71AD" w:rsidP="002A71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bookmarkStart w:id="0" w:name="_GoBack"/>
      <w:bookmarkEnd w:id="0"/>
    </w:p>
    <w:p w:rsidR="002A71AD" w:rsidRDefault="002A71AD" w:rsidP="002A71AD">
      <w:pPr>
        <w:jc w:val="right"/>
      </w:pPr>
      <w:r>
        <w:t>Приложение</w:t>
      </w:r>
    </w:p>
    <w:p w:rsidR="002A71AD" w:rsidRDefault="002A71AD" w:rsidP="002A71AD">
      <w:pPr>
        <w:jc w:val="right"/>
      </w:pPr>
      <w:r>
        <w:t xml:space="preserve">к приказу № 38, от 31.08. 2015 г. </w:t>
      </w:r>
    </w:p>
    <w:p w:rsidR="002A71AD" w:rsidRDefault="002A71AD" w:rsidP="002A71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2A71AD" w:rsidRDefault="002A71AD" w:rsidP="002A71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2A71AD" w:rsidRDefault="002A71AD" w:rsidP="002A71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2A71AD" w:rsidRDefault="002A71AD" w:rsidP="002A71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66666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  <w:t>ПОЛОЖЕНИЕ</w:t>
      </w:r>
    </w:p>
    <w:p w:rsidR="002A71AD" w:rsidRDefault="002A71AD" w:rsidP="002A71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  <w:t>о Совете по профилактике безнадзорности и правонарушений учащихся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  <w:t>Ямашская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  <w:t xml:space="preserve"> ООШ»</w:t>
      </w:r>
    </w:p>
    <w:p w:rsidR="002A71AD" w:rsidRDefault="002A71AD" w:rsidP="002A71AD">
      <w:pPr>
        <w:shd w:val="clear" w:color="auto" w:fill="FFFFFF"/>
        <w:tabs>
          <w:tab w:val="left" w:pos="238"/>
        </w:tabs>
        <w:spacing w:after="0" w:line="360" w:lineRule="auto"/>
        <w:ind w:left="14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26"/>
          <w:sz w:val="24"/>
          <w:szCs w:val="24"/>
        </w:rPr>
      </w:pPr>
    </w:p>
    <w:p w:rsidR="002A71AD" w:rsidRDefault="002A71AD" w:rsidP="002A71AD">
      <w:pPr>
        <w:pStyle w:val="a3"/>
        <w:numPr>
          <w:ilvl w:val="0"/>
          <w:numId w:val="1"/>
        </w:numPr>
        <w:shd w:val="clear" w:color="auto" w:fill="FFFFFF"/>
        <w:tabs>
          <w:tab w:val="left" w:pos="23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 Общее положение</w:t>
      </w:r>
    </w:p>
    <w:p w:rsidR="002A71AD" w:rsidRDefault="002A71AD" w:rsidP="002A71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</w:rPr>
        <w:t>1.1.</w:t>
      </w:r>
      <w:r>
        <w:rPr>
          <w:rFonts w:ascii="Times New Roman" w:eastAsia="Times New Roman" w:hAnsi="Times New Roman" w:cs="Times New Roman"/>
          <w:color w:val="000000"/>
        </w:rPr>
        <w:t xml:space="preserve">Совет по профилактике безнадзорности и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правонарушений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учащихся школы (далее Совет) - один из компонентов целостной системы образовательной деятельности школы, который </w:t>
      </w:r>
      <w:r>
        <w:rPr>
          <w:rFonts w:ascii="Times New Roman" w:hAnsi="Times New Roman" w:cs="Times New Roman"/>
        </w:rPr>
        <w:t>создается и действует на базе школы с целью организации осуществления и контроля за деятельностью образовательного учреждения в сфере профилактики и безнадзорности правонарушений несовершеннолетних.</w:t>
      </w:r>
    </w:p>
    <w:p w:rsidR="002A71AD" w:rsidRDefault="002A71AD" w:rsidP="002A71AD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firstLine="22"/>
        <w:jc w:val="both"/>
        <w:rPr>
          <w:rFonts w:ascii="Times New Roman" w:eastAsia="Times New Roman" w:hAnsi="Times New Roman" w:cs="Times New Roman"/>
          <w:b/>
          <w:color w:val="000000"/>
          <w:spacing w:val="-11"/>
        </w:rPr>
      </w:pPr>
      <w:r>
        <w:rPr>
          <w:rFonts w:ascii="Times New Roman" w:eastAsia="Times New Roman" w:hAnsi="Times New Roman" w:cs="Times New Roman"/>
          <w:b/>
          <w:color w:val="000000"/>
          <w:spacing w:val="-11"/>
        </w:rPr>
        <w:t>1.2.</w:t>
      </w:r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Настоящее Положение разработано в соответствии с Конституцией РФ, Законом РФ от 24.06.1999 № 120-ФЗ «Об основах системы профилактики безнадзорности и правонарушений несовершеннолетних», Федеральным законом от 29.12.2012г. №273-ФЗ «Об образовании в Российской Федерации», Федеральным Законом РФ от 24.07.1998 № 124-ФЗ «Об основных гарантиях прав ребёнка в Российской Федерации», Семейным кодексом РФ, республиканским законодательством, Уставом МБОУ «</w:t>
      </w:r>
      <w:proofErr w:type="spellStart"/>
      <w:r>
        <w:rPr>
          <w:rFonts w:ascii="Times New Roman" w:hAnsi="Times New Roman" w:cs="Times New Roman"/>
          <w:color w:val="000000"/>
        </w:rPr>
        <w:t>Ямашская</w:t>
      </w:r>
      <w:proofErr w:type="spellEnd"/>
      <w:r>
        <w:rPr>
          <w:rFonts w:ascii="Times New Roman" w:hAnsi="Times New Roman" w:cs="Times New Roman"/>
          <w:color w:val="000000"/>
        </w:rPr>
        <w:t xml:space="preserve"> ООШ».</w:t>
      </w:r>
    </w:p>
    <w:p w:rsidR="002A71AD" w:rsidRDefault="002A71AD" w:rsidP="002A71AD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firstLine="22"/>
        <w:jc w:val="both"/>
        <w:rPr>
          <w:rFonts w:ascii="Times New Roman" w:eastAsia="Times New Roman" w:hAnsi="Times New Roman" w:cs="Times New Roman"/>
          <w:color w:val="000000"/>
          <w:highlight w:val="magenta"/>
        </w:rPr>
      </w:pPr>
      <w:r>
        <w:rPr>
          <w:rFonts w:ascii="Times New Roman" w:eastAsia="Times New Roman" w:hAnsi="Times New Roman" w:cs="Times New Roman"/>
          <w:b/>
        </w:rPr>
        <w:t>1.3.</w:t>
      </w:r>
      <w:r>
        <w:rPr>
          <w:rFonts w:ascii="Times New Roman" w:eastAsia="Times New Roman" w:hAnsi="Times New Roman" w:cs="Times New Roman"/>
        </w:rPr>
        <w:t>Настоящее Положение является нормативно-правовой основой деятельности по профилактике безнадзорности и правонарушений несовершеннолетних в МБОУ «</w:t>
      </w:r>
      <w:proofErr w:type="spellStart"/>
      <w:r>
        <w:rPr>
          <w:rFonts w:ascii="Times New Roman" w:eastAsia="Times New Roman" w:hAnsi="Times New Roman" w:cs="Times New Roman"/>
        </w:rPr>
        <w:t>Ямашская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ООШ». </w:t>
      </w:r>
    </w:p>
    <w:p w:rsidR="002A71AD" w:rsidRDefault="002A71AD" w:rsidP="002A71AD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firstLine="22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</w:rPr>
        <w:t>Совет подчиняется директору школы, взаимодействует с комиссией по делам несовершеннолетних, опекой.</w:t>
      </w:r>
    </w:p>
    <w:p w:rsidR="002A71AD" w:rsidRDefault="002A71AD" w:rsidP="002A71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pacing w:val="-11"/>
        </w:rPr>
        <w:t>1.3.</w:t>
      </w:r>
      <w:r>
        <w:rPr>
          <w:rFonts w:ascii="Times New Roman" w:eastAsia="Times New Roman" w:hAnsi="Times New Roman" w:cs="Times New Roman"/>
          <w:color w:val="000000"/>
        </w:rPr>
        <w:t xml:space="preserve">Совет является общественным органом в управления школой и </w:t>
      </w:r>
      <w:r>
        <w:rPr>
          <w:rFonts w:ascii="Times New Roman" w:hAnsi="Times New Roman" w:cs="Times New Roman"/>
        </w:rPr>
        <w:t>объединяет усилия администрации школы, педагогов, родителей или лиц их заменяющих, общественных организаций для обеспечения эффективности процесса профилактики безнадзорности и правонарушений.</w:t>
      </w:r>
    </w:p>
    <w:p w:rsidR="002A71AD" w:rsidRDefault="002A71AD" w:rsidP="002A71AD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right="7" w:firstLine="22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pacing w:val="-9"/>
        </w:rPr>
        <w:t xml:space="preserve">1.4. </w:t>
      </w:r>
      <w:r>
        <w:rPr>
          <w:rFonts w:ascii="Times New Roman" w:eastAsia="Times New Roman" w:hAnsi="Times New Roman" w:cs="Times New Roman"/>
          <w:color w:val="000000"/>
        </w:rPr>
        <w:t>В состав Совета входят заместители директора по учебно-воспитательной работе и воспитательной работе. На заседание Совета могут приглашаться классные руководители, представители правоохранительных органов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A71AD" w:rsidRDefault="002A71AD" w:rsidP="002A71AD">
      <w:pPr>
        <w:pStyle w:val="a3"/>
        <w:numPr>
          <w:ilvl w:val="0"/>
          <w:numId w:val="1"/>
        </w:numPr>
        <w:shd w:val="clear" w:color="auto" w:fill="FFFFFF"/>
        <w:tabs>
          <w:tab w:val="left" w:pos="23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 Цель и задачи деятельности Совета</w:t>
      </w: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  <w:spacing w:val="-9"/>
        </w:rPr>
      </w:pPr>
      <w:r>
        <w:rPr>
          <w:rFonts w:ascii="Times New Roman" w:eastAsia="Times New Roman" w:hAnsi="Times New Roman" w:cs="Times New Roman"/>
          <w:color w:val="000000"/>
          <w:spacing w:val="-9"/>
        </w:rPr>
        <w:t xml:space="preserve">2.1.Цель деятельности Совета – создание условий для эффективного функционирования системы профилактики безнадзорности, правонарушений 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9"/>
        </w:rPr>
        <w:t>девиантного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</w:rPr>
        <w:t xml:space="preserve"> поведения учащихся.</w:t>
      </w: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2.2.Задачи:</w:t>
      </w: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</w:p>
    <w:p w:rsidR="002A71AD" w:rsidRDefault="002A71AD" w:rsidP="002A71AD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</w:p>
    <w:p w:rsidR="002A71AD" w:rsidRDefault="002A71AD" w:rsidP="002A71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осуществление мер, предусмотренных законодательством РФ и законодательством Республики Татарстан по профилактике безнадзорности и правонарушений несовершеннолетних;</w:t>
      </w:r>
    </w:p>
    <w:p w:rsidR="002A71AD" w:rsidRDefault="002A71AD" w:rsidP="002A71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мониторинг состояния проблемы правонарушений несовершеннолетних учащихся и эффективности организуемой работы по профилактике правонарушений несовершеннолетних учащихся;</w:t>
      </w:r>
    </w:p>
    <w:p w:rsidR="002A71AD" w:rsidRDefault="002A71AD" w:rsidP="002A71AD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защита прав и законных интересов несовершеннолетних, находящихся в трудной жизненной ситуации;</w:t>
      </w:r>
    </w:p>
    <w:p w:rsidR="002A71AD" w:rsidRDefault="002A71AD" w:rsidP="002A71AD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раннее выявление семейного неблагополучия;</w:t>
      </w:r>
    </w:p>
    <w:p w:rsidR="002A71AD" w:rsidRDefault="002A71AD" w:rsidP="002A71AD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создание условий для психолого-педагогической и правовой поддержки учащихся;</w:t>
      </w:r>
    </w:p>
    <w:p w:rsidR="002A71AD" w:rsidRDefault="002A71AD" w:rsidP="002A71AD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осуществление индивидуального подхода к учащимся «группы риска» и оказание помощи в охране их психофизического и нравственного здоровья;</w:t>
      </w:r>
    </w:p>
    <w:p w:rsidR="002A71AD" w:rsidRDefault="002A71AD" w:rsidP="002A71AD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осуществление консультативно-профилактической работы среди учащихся, педагогических работников, родителей;</w:t>
      </w:r>
    </w:p>
    <w:p w:rsidR="002A71AD" w:rsidRDefault="002A71AD" w:rsidP="002A71AD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обеспечение механизма взаимодействия школы с правоохранительными органами, представителями лечебно-профилактических учреждений по вопросам профилактики правонарушений, защиты прав детей.</w:t>
      </w:r>
    </w:p>
    <w:p w:rsidR="002A71AD" w:rsidRDefault="002A71AD" w:rsidP="002A71AD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Структура и организация деятельности Совета</w:t>
      </w:r>
    </w:p>
    <w:p w:rsidR="002A71AD" w:rsidRDefault="002A71AD" w:rsidP="002A71AD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1"/>
        </w:rPr>
        <w:t xml:space="preserve">3.1. </w:t>
      </w:r>
      <w:r>
        <w:rPr>
          <w:rFonts w:ascii="Times New Roman" w:eastAsia="Times New Roman" w:hAnsi="Times New Roman" w:cs="Times New Roman"/>
          <w:color w:val="000000"/>
        </w:rPr>
        <w:t xml:space="preserve">Совет по профилактике безнадзорности и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правонарушений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учащихся </w:t>
      </w:r>
      <w:r>
        <w:rPr>
          <w:rFonts w:ascii="Times New Roman" w:eastAsia="Times New Roman" w:hAnsi="Times New Roman" w:cs="Times New Roman"/>
        </w:rPr>
        <w:t>рассматривает вопросы, отнесенные к его компетенции</w:t>
      </w:r>
      <w:r>
        <w:rPr>
          <w:rFonts w:ascii="Times New Roman" w:eastAsia="Times New Roman" w:hAnsi="Times New Roman" w:cs="Times New Roman"/>
          <w:color w:val="000000"/>
        </w:rPr>
        <w:t>, на заседаниях, которые проводятся по мере необходимости.</w:t>
      </w:r>
    </w:p>
    <w:p w:rsidR="002A71AD" w:rsidRDefault="002A71AD" w:rsidP="002A71AD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22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3.2.</w:t>
      </w:r>
      <w:r>
        <w:rPr>
          <w:rFonts w:ascii="Times New Roman" w:eastAsia="Times New Roman" w:hAnsi="Times New Roman" w:cs="Times New Roman"/>
          <w:color w:val="000000"/>
        </w:rPr>
        <w:t>Экстренное заседание Совета может быть созвано по распоряжению директора школы, по решению большинства ее членов.</w:t>
      </w:r>
    </w:p>
    <w:p w:rsidR="002A71AD" w:rsidRDefault="002A71AD" w:rsidP="002A71AD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3.3.</w:t>
      </w:r>
      <w:r>
        <w:rPr>
          <w:rFonts w:ascii="Times New Roman" w:eastAsia="Times New Roman" w:hAnsi="Times New Roman" w:cs="Times New Roman"/>
          <w:color w:val="000000"/>
        </w:rPr>
        <w:t>План работы Совета составляется на учебный год.</w:t>
      </w:r>
      <w:r>
        <w:rPr>
          <w:rFonts w:ascii="Times New Roman" w:eastAsia="Times New Roman" w:hAnsi="Times New Roman" w:cs="Times New Roman"/>
        </w:rPr>
        <w:t xml:space="preserve">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2A71AD" w:rsidRDefault="002A71AD" w:rsidP="002A71AD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3.4.</w:t>
      </w:r>
      <w:r>
        <w:rPr>
          <w:rFonts w:ascii="Times New Roman" w:eastAsia="Times New Roman" w:hAnsi="Times New Roman" w:cs="Times New Roman"/>
          <w:color w:val="000000"/>
        </w:rPr>
        <w:t>Решения Совета доводятся до сведения педагогического коллектива, учащихся, родителей.</w:t>
      </w:r>
    </w:p>
    <w:p w:rsidR="002A71AD" w:rsidRDefault="002A71AD" w:rsidP="002A71AD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и основные направления деятельности Совета</w:t>
      </w:r>
    </w:p>
    <w:p w:rsidR="002A71AD" w:rsidRDefault="002A71AD" w:rsidP="002A71AD">
      <w:pPr>
        <w:pStyle w:val="a3"/>
        <w:widowControl w:val="0"/>
        <w:numPr>
          <w:ilvl w:val="1"/>
          <w:numId w:val="1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Основные направления деятельности Совета:</w:t>
      </w:r>
    </w:p>
    <w:p w:rsidR="002A71AD" w:rsidRDefault="002A71AD" w:rsidP="002A71A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профилактической работы по предупреждению правонарушений и преступлений среди несовершеннолетних и против несовершеннолетних, в том числе противодействие жестокому обращению с детьми;</w:t>
      </w:r>
    </w:p>
    <w:p w:rsidR="002A71AD" w:rsidRDefault="002A71AD" w:rsidP="002A71A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профилактической работы по предупреждению пропусков учащимися занятий без уважительной причины;</w:t>
      </w:r>
    </w:p>
    <w:p w:rsidR="002A71AD" w:rsidRDefault="002A71AD" w:rsidP="002A71A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профилактика вредных привычек (</w:t>
      </w:r>
      <w:proofErr w:type="spellStart"/>
      <w:r>
        <w:rPr>
          <w:rFonts w:ascii="Times New Roman" w:eastAsia="Times New Roman" w:hAnsi="Times New Roman" w:cs="Times New Roman"/>
        </w:rPr>
        <w:t>табакокурения</w:t>
      </w:r>
      <w:proofErr w:type="spellEnd"/>
      <w:r>
        <w:rPr>
          <w:rFonts w:ascii="Times New Roman" w:eastAsia="Times New Roman" w:hAnsi="Times New Roman" w:cs="Times New Roman"/>
        </w:rPr>
        <w:t>, токсикомании, наркомании, алкоголизма и ВИЧ-инфекции) в подростковой среде;</w:t>
      </w:r>
    </w:p>
    <w:p w:rsidR="002A71AD" w:rsidRDefault="002A71AD" w:rsidP="002A71A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организация деятельности по профилактике гибели и травматизма несовершеннолетних граждан;</w:t>
      </w:r>
    </w:p>
    <w:p w:rsidR="002A71AD" w:rsidRDefault="002A71AD" w:rsidP="002A71A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профилактической работы по противодействию экстремизму;</w:t>
      </w:r>
    </w:p>
    <w:p w:rsidR="002A71AD" w:rsidRDefault="002A71AD" w:rsidP="002A71A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индивидуально-профилактической работы с учащимися, состоящими на различных видах учета по следующим формам: изучение особенностей личности, проведение мероприятий по коррекции их поведения; посещение уроков с целью выявления уровня подготовки к урокам; консультирование учителей-предметников и классных руководителей с целью выработки единых подходов к работе с детьми «группы риска»; ведение карт индивидуальных программ реабилитации и адаптации учащихся, состоящих на различных видах учета; учет и контроль посещаемости учебных занятий с учащимися, состоящими на различных видах учета; проведение индивидуальных и групповых профилактических бесед с учащимися; вовлечение подростков в социально-значимую деятельность, занятость в системе дополнительного образования, участие в школьных мероприятиях; ведение дневника наблюдения учащихся «группы риска».</w:t>
      </w:r>
    </w:p>
    <w:p w:rsidR="002A71AD" w:rsidRDefault="002A71AD" w:rsidP="002A71A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5.Основные функции Совета по профилактике правонарушений среди учащихся</w:t>
      </w:r>
    </w:p>
    <w:p w:rsidR="002A71AD" w:rsidRDefault="002A71AD" w:rsidP="002A71AD">
      <w:pPr>
        <w:shd w:val="clear" w:color="auto" w:fill="FFFFFF"/>
        <w:tabs>
          <w:tab w:val="left" w:pos="605"/>
        </w:tabs>
        <w:spacing w:after="0" w:line="360" w:lineRule="auto"/>
        <w:ind w:left="36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1"/>
        </w:rPr>
        <w:t>5.1.</w:t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Рассмотрение представлений классных руководителей, </w:t>
      </w:r>
      <w:r>
        <w:rPr>
          <w:rFonts w:ascii="Times New Roman" w:eastAsia="Times New Roman" w:hAnsi="Times New Roman" w:cs="Times New Roman"/>
          <w:color w:val="000000"/>
        </w:rPr>
        <w:br/>
        <w:t>педагога-инспектора по защите прав семьи и детей о постановке учащихся на педагогический учет и принятие решений по данным представлениям.</w:t>
      </w:r>
    </w:p>
    <w:p w:rsidR="002A71AD" w:rsidRDefault="002A71AD" w:rsidP="002A71AD">
      <w:pPr>
        <w:widowControl w:val="0"/>
        <w:shd w:val="clear" w:color="auto" w:fill="FFFFFF"/>
        <w:tabs>
          <w:tab w:val="left" w:pos="684"/>
        </w:tabs>
        <w:adjustRightInd w:val="0"/>
        <w:spacing w:after="0" w:line="360" w:lineRule="auto"/>
        <w:ind w:left="36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5.2.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Оказание консультативной, методической помощи родителям в воспитании детей</w:t>
      </w:r>
    </w:p>
    <w:p w:rsidR="002A71AD" w:rsidRDefault="002A71AD" w:rsidP="002A71AD">
      <w:pPr>
        <w:widowControl w:val="0"/>
        <w:shd w:val="clear" w:color="auto" w:fill="FFFFFF"/>
        <w:tabs>
          <w:tab w:val="left" w:pos="684"/>
        </w:tabs>
        <w:adjustRightInd w:val="0"/>
        <w:spacing w:after="0" w:line="360" w:lineRule="auto"/>
        <w:ind w:left="36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5.3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Рассмотрение конфликтных ситуаций связанных с нарушением локальных актов школы, с проблемами межличностного общения участников образовательного процесса в пределах своей компетенции.</w:t>
      </w:r>
    </w:p>
    <w:p w:rsidR="002A71AD" w:rsidRDefault="002A71AD" w:rsidP="002A71AD">
      <w:pPr>
        <w:widowControl w:val="0"/>
        <w:shd w:val="clear" w:color="auto" w:fill="FFFFFF"/>
        <w:tabs>
          <w:tab w:val="left" w:pos="518"/>
        </w:tabs>
        <w:adjustRightInd w:val="0"/>
        <w:spacing w:after="0" w:line="360" w:lineRule="auto"/>
        <w:ind w:left="36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</w:rPr>
        <w:t>5.4</w:t>
      </w:r>
      <w:r>
        <w:rPr>
          <w:rFonts w:ascii="Times New Roman" w:eastAsia="Times New Roman" w:hAnsi="Times New Roman" w:cs="Times New Roman"/>
          <w:color w:val="000000"/>
        </w:rPr>
        <w:t>. Привлечение работников правоохранительных органов к совместному разрешению вопросов, относящихся к компетенции Совета.</w:t>
      </w:r>
    </w:p>
    <w:p w:rsidR="002A71AD" w:rsidRDefault="002A71AD" w:rsidP="002A71AD">
      <w:pPr>
        <w:widowControl w:val="0"/>
        <w:shd w:val="clear" w:color="auto" w:fill="FFFFFF"/>
        <w:tabs>
          <w:tab w:val="left" w:pos="518"/>
        </w:tabs>
        <w:adjustRightInd w:val="0"/>
        <w:spacing w:after="0" w:line="360" w:lineRule="auto"/>
        <w:ind w:left="36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</w:rPr>
        <w:t>5.5.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Обсуждение вопросов пребывания детей в неблагополучных семьях, подготовка соответствующих ходатайств в органы опеки.</w:t>
      </w:r>
    </w:p>
    <w:p w:rsidR="002A71AD" w:rsidRDefault="002A71AD" w:rsidP="002A71AD">
      <w:pPr>
        <w:shd w:val="clear" w:color="auto" w:fill="FFFFFF"/>
        <w:spacing w:after="0" w:line="360" w:lineRule="auto"/>
        <w:ind w:left="43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</w:rPr>
        <w:t>5.6.</w:t>
      </w:r>
      <w:r>
        <w:rPr>
          <w:rFonts w:ascii="Times New Roman" w:eastAsia="Times New Roman" w:hAnsi="Times New Roman" w:cs="Times New Roman"/>
          <w:color w:val="000000"/>
        </w:rPr>
        <w:t xml:space="preserve"> Организация досуга учащихся, состоящих на учете, их занятости во внеурочное время.</w:t>
      </w:r>
    </w:p>
    <w:p w:rsidR="002A71AD" w:rsidRDefault="002A71AD" w:rsidP="002A71AD">
      <w:pPr>
        <w:shd w:val="clear" w:color="auto" w:fill="FFFFFF"/>
        <w:spacing w:after="0" w:line="360" w:lineRule="auto"/>
        <w:ind w:left="14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6.Документация и отчетность</w:t>
      </w:r>
    </w:p>
    <w:p w:rsidR="002A71AD" w:rsidRDefault="002A71AD" w:rsidP="002A71AD">
      <w:pPr>
        <w:widowControl w:val="0"/>
        <w:shd w:val="clear" w:color="auto" w:fill="FFFFFF"/>
        <w:tabs>
          <w:tab w:val="left" w:pos="482"/>
        </w:tabs>
        <w:adjustRightInd w:val="0"/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9"/>
        </w:rPr>
        <w:t>6.1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Заседание и решение Совета по профилактике правонарушений среди учащихся протоколируются педагогом-инспектором по защите прав семьи и детей, хранятся в его делопроизводстве.</w:t>
      </w:r>
    </w:p>
    <w:p w:rsidR="002A71AD" w:rsidRDefault="002A71AD" w:rsidP="002A71AD">
      <w:pPr>
        <w:widowControl w:val="0"/>
        <w:shd w:val="clear" w:color="auto" w:fill="FFFFFF"/>
        <w:tabs>
          <w:tab w:val="left" w:pos="482"/>
        </w:tabs>
        <w:adjustRightInd w:val="0"/>
        <w:spacing w:after="0" w:line="360" w:lineRule="auto"/>
        <w:ind w:left="540" w:right="7" w:hanging="540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i/>
          <w:color w:val="000000"/>
          <w:spacing w:val="-9"/>
        </w:rPr>
        <w:t>6.2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Отчеты о результатах деятельности Совета заслушиваются на совещании при директоре, материалы результатов деятельности входят в общий анализ деятельности школы за учебный год.</w:t>
      </w:r>
    </w:p>
    <w:p w:rsidR="002A71AD" w:rsidRDefault="002A71AD" w:rsidP="002A71AD">
      <w:pPr>
        <w:spacing w:after="0" w:line="360" w:lineRule="auto"/>
      </w:pPr>
    </w:p>
    <w:p w:rsidR="002A71AD" w:rsidRDefault="002A71AD" w:rsidP="002A71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71AD" w:rsidRDefault="002A71AD" w:rsidP="002A71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71AD" w:rsidRDefault="002A71AD" w:rsidP="002A71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71AD" w:rsidRDefault="002A71AD" w:rsidP="002A71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71AD" w:rsidRDefault="002A71AD" w:rsidP="002A71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71AD" w:rsidRDefault="002A71AD" w:rsidP="002A71AD">
      <w:pPr>
        <w:spacing w:after="0" w:line="240" w:lineRule="auto"/>
      </w:pPr>
    </w:p>
    <w:p w:rsidR="002A71AD" w:rsidRDefault="002A71AD" w:rsidP="002A71AD">
      <w:pPr>
        <w:shd w:val="clear" w:color="auto" w:fill="FFFFFF"/>
        <w:spacing w:line="322" w:lineRule="exact"/>
        <w:ind w:right="2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71AD" w:rsidRDefault="002A71AD" w:rsidP="002A71A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71AD" w:rsidRDefault="002A71AD" w:rsidP="002A71AD"/>
    <w:p w:rsidR="002A71AD" w:rsidRDefault="002A71AD" w:rsidP="002A71AD"/>
    <w:p w:rsidR="009C0828" w:rsidRDefault="009C0828"/>
    <w:sectPr w:rsidR="009C0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B77447"/>
    <w:multiLevelType w:val="hybridMultilevel"/>
    <w:tmpl w:val="529CC2DE"/>
    <w:lvl w:ilvl="0" w:tplc="0419000D">
      <w:start w:val="1"/>
      <w:numFmt w:val="bullet"/>
      <w:lvlText w:val=""/>
      <w:lvlJc w:val="left"/>
      <w:pPr>
        <w:ind w:left="113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" w15:restartNumberingAfterBreak="0">
    <w:nsid w:val="44954DF8"/>
    <w:multiLevelType w:val="multilevel"/>
    <w:tmpl w:val="80F0DD64"/>
    <w:lvl w:ilvl="0">
      <w:start w:val="1"/>
      <w:numFmt w:val="decimal"/>
      <w:lvlText w:val="%1."/>
      <w:lvlJc w:val="left"/>
      <w:pPr>
        <w:ind w:left="374" w:hanging="360"/>
      </w:pPr>
    </w:lvl>
    <w:lvl w:ilvl="1">
      <w:start w:val="1"/>
      <w:numFmt w:val="decimal"/>
      <w:isLgl/>
      <w:lvlText w:val="%1.%2."/>
      <w:lvlJc w:val="left"/>
      <w:pPr>
        <w:ind w:left="419" w:hanging="405"/>
      </w:pPr>
    </w:lvl>
    <w:lvl w:ilvl="2">
      <w:start w:val="1"/>
      <w:numFmt w:val="decimal"/>
      <w:isLgl/>
      <w:lvlText w:val="%1.%2.%3."/>
      <w:lvlJc w:val="left"/>
      <w:pPr>
        <w:ind w:left="734" w:hanging="720"/>
      </w:pPr>
    </w:lvl>
    <w:lvl w:ilvl="3">
      <w:start w:val="1"/>
      <w:numFmt w:val="decimal"/>
      <w:isLgl/>
      <w:lvlText w:val="%1.%2.%3.%4."/>
      <w:lvlJc w:val="left"/>
      <w:pPr>
        <w:ind w:left="734" w:hanging="720"/>
      </w:pPr>
    </w:lvl>
    <w:lvl w:ilvl="4">
      <w:start w:val="1"/>
      <w:numFmt w:val="decimal"/>
      <w:isLgl/>
      <w:lvlText w:val="%1.%2.%3.%4.%5."/>
      <w:lvlJc w:val="left"/>
      <w:pPr>
        <w:ind w:left="1094" w:hanging="1080"/>
      </w:pPr>
    </w:lvl>
    <w:lvl w:ilvl="5">
      <w:start w:val="1"/>
      <w:numFmt w:val="decimal"/>
      <w:isLgl/>
      <w:lvlText w:val="%1.%2.%3.%4.%5.%6."/>
      <w:lvlJc w:val="left"/>
      <w:pPr>
        <w:ind w:left="1094" w:hanging="1080"/>
      </w:pPr>
    </w:lvl>
    <w:lvl w:ilvl="6">
      <w:start w:val="1"/>
      <w:numFmt w:val="decimal"/>
      <w:isLgl/>
      <w:lvlText w:val="%1.%2.%3.%4.%5.%6.%7."/>
      <w:lvlJc w:val="left"/>
      <w:pPr>
        <w:ind w:left="1454" w:hanging="1440"/>
      </w:pPr>
    </w:lvl>
    <w:lvl w:ilvl="7">
      <w:start w:val="1"/>
      <w:numFmt w:val="decimal"/>
      <w:isLgl/>
      <w:lvlText w:val="%1.%2.%3.%4.%5.%6.%7.%8."/>
      <w:lvlJc w:val="left"/>
      <w:pPr>
        <w:ind w:left="1454" w:hanging="1440"/>
      </w:pPr>
    </w:lvl>
    <w:lvl w:ilvl="8">
      <w:start w:val="1"/>
      <w:numFmt w:val="decimal"/>
      <w:isLgl/>
      <w:lvlText w:val="%1.%2.%3.%4.%5.%6.%7.%8.%9."/>
      <w:lvlJc w:val="left"/>
      <w:pPr>
        <w:ind w:left="1814" w:hanging="1800"/>
      </w:pPr>
    </w:lvl>
  </w:abstractNum>
  <w:abstractNum w:abstractNumId="2" w15:restartNumberingAfterBreak="0">
    <w:nsid w:val="6C9B3868"/>
    <w:multiLevelType w:val="hybridMultilevel"/>
    <w:tmpl w:val="564C1B06"/>
    <w:lvl w:ilvl="0" w:tplc="FE5CB9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1AD"/>
    <w:rsid w:val="002A71AD"/>
    <w:rsid w:val="009C0828"/>
    <w:rsid w:val="00C6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C49C92-18DF-4011-8E88-389A3F474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1A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1A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17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954</Words>
  <Characters>5443</Characters>
  <Application>Microsoft Office Word</Application>
  <DocSecurity>0</DocSecurity>
  <Lines>45</Lines>
  <Paragraphs>12</Paragraphs>
  <ScaleCrop>false</ScaleCrop>
  <Company>diakov.net</Company>
  <LinksUpToDate>false</LinksUpToDate>
  <CharactersWithSpaces>6385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2017-07-05T07:24:00Z</dcterms:created>
  <dcterms:modified xsi:type="dcterms:W3CDTF">2017-07-07T09:07:00Z</dcterms:modified>
</cp:coreProperties>
</file>